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61A" w:rsidRDefault="004B761A" w:rsidP="004B761A">
      <w:pPr>
        <w:widowControl w:val="0"/>
        <w:autoSpaceDE w:val="0"/>
        <w:autoSpaceDN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71F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4B761A" w:rsidRPr="004F71F3" w:rsidRDefault="004B761A" w:rsidP="004B761A">
      <w:pPr>
        <w:widowControl w:val="0"/>
        <w:autoSpaceDE w:val="0"/>
        <w:autoSpaceDN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71F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71F3">
        <w:rPr>
          <w:rFonts w:ascii="Times New Roman" w:eastAsia="Times New Roman" w:hAnsi="Times New Roman" w:cs="Times New Roman"/>
          <w:sz w:val="24"/>
          <w:szCs w:val="24"/>
        </w:rPr>
        <w:t>«Уруссинская средняя общеобразовательная школа  №3»</w:t>
      </w:r>
    </w:p>
    <w:p w:rsidR="004B761A" w:rsidRPr="004F71F3" w:rsidRDefault="004B761A" w:rsidP="004B761A">
      <w:pPr>
        <w:widowControl w:val="0"/>
        <w:autoSpaceDE w:val="0"/>
        <w:autoSpaceDN w:val="0"/>
        <w:spacing w:after="0" w:line="240" w:lineRule="auto"/>
        <w:ind w:right="-1" w:hanging="24"/>
        <w:jc w:val="center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4F71F3">
        <w:rPr>
          <w:rFonts w:ascii="Times New Roman" w:eastAsia="Times New Roman" w:hAnsi="Times New Roman" w:cs="Times New Roman"/>
          <w:sz w:val="24"/>
          <w:szCs w:val="24"/>
        </w:rPr>
        <w:t>Ютазинского муниципального района</w:t>
      </w:r>
    </w:p>
    <w:p w:rsidR="004B761A" w:rsidRPr="004F71F3" w:rsidRDefault="004B761A" w:rsidP="004B761A">
      <w:pPr>
        <w:widowControl w:val="0"/>
        <w:autoSpaceDE w:val="0"/>
        <w:autoSpaceDN w:val="0"/>
        <w:spacing w:after="0" w:line="240" w:lineRule="auto"/>
        <w:ind w:left="3911" w:right="2095" w:hanging="1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71F3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4F71F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71F3">
        <w:rPr>
          <w:rFonts w:ascii="Times New Roman" w:eastAsia="Times New Roman" w:hAnsi="Times New Roman" w:cs="Times New Roman"/>
          <w:sz w:val="24"/>
          <w:szCs w:val="24"/>
        </w:rPr>
        <w:t>Татарстан</w:t>
      </w:r>
    </w:p>
    <w:p w:rsidR="004B761A" w:rsidRDefault="004B761A" w:rsidP="004B761A"/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Pr="004F71F3" w:rsidRDefault="004B761A" w:rsidP="004B76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B761A" w:rsidRPr="004F71F3" w:rsidRDefault="004B761A" w:rsidP="004B761A">
      <w:pPr>
        <w:widowControl w:val="0"/>
        <w:autoSpaceDE w:val="0"/>
        <w:autoSpaceDN w:val="0"/>
        <w:spacing w:before="265" w:after="0" w:line="362" w:lineRule="auto"/>
        <w:ind w:right="2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F71F3">
        <w:rPr>
          <w:rFonts w:ascii="Times New Roman" w:eastAsia="Times New Roman" w:hAnsi="Times New Roman" w:cs="Times New Roman"/>
          <w:sz w:val="36"/>
          <w:szCs w:val="36"/>
        </w:rPr>
        <w:t>Рабочая программа</w:t>
      </w:r>
      <w:r w:rsidRPr="004F71F3"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 w:rsidRPr="004F71F3">
        <w:rPr>
          <w:rFonts w:ascii="Times New Roman" w:eastAsia="Times New Roman" w:hAnsi="Times New Roman" w:cs="Times New Roman"/>
          <w:sz w:val="36"/>
          <w:szCs w:val="36"/>
        </w:rPr>
        <w:t>по</w:t>
      </w:r>
      <w:r w:rsidRPr="004F71F3"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курсу</w:t>
      </w:r>
    </w:p>
    <w:p w:rsidR="004B761A" w:rsidRDefault="004B761A" w:rsidP="004B761A">
      <w:pPr>
        <w:widowControl w:val="0"/>
        <w:autoSpaceDE w:val="0"/>
        <w:autoSpaceDN w:val="0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F71F3">
        <w:rPr>
          <w:rFonts w:ascii="Times New Roman" w:eastAsia="Times New Roman" w:hAnsi="Times New Roman" w:cs="Times New Roman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Основы </w:t>
      </w:r>
      <w:r w:rsidRPr="004B761A">
        <w:rPr>
          <w:rFonts w:ascii="Times New Roman" w:eastAsia="Times New Roman" w:hAnsi="Times New Roman" w:cs="Times New Roman"/>
          <w:sz w:val="36"/>
          <w:szCs w:val="36"/>
        </w:rPr>
        <w:t>педагогики</w:t>
      </w:r>
      <w:r w:rsidRPr="004F71F3">
        <w:rPr>
          <w:rFonts w:ascii="Times New Roman" w:eastAsia="Times New Roman" w:hAnsi="Times New Roman" w:cs="Times New Roman"/>
          <w:sz w:val="36"/>
          <w:szCs w:val="36"/>
        </w:rPr>
        <w:t>»</w:t>
      </w:r>
      <w:r w:rsidRPr="004F71F3">
        <w:rPr>
          <w:rFonts w:ascii="Times New Roman" w:eastAsia="Times New Roman" w:hAnsi="Times New Roman" w:cs="Times New Roman"/>
          <w:spacing w:val="1"/>
          <w:sz w:val="36"/>
          <w:szCs w:val="36"/>
        </w:rPr>
        <w:t xml:space="preserve"> </w:t>
      </w:r>
      <w:r w:rsidRPr="004F71F3">
        <w:rPr>
          <w:rFonts w:ascii="Times New Roman" w:eastAsia="Times New Roman" w:hAnsi="Times New Roman" w:cs="Times New Roman"/>
          <w:sz w:val="36"/>
          <w:szCs w:val="36"/>
        </w:rPr>
        <w:t>для 11 класс</w:t>
      </w:r>
      <w:r w:rsidR="004A23A2">
        <w:rPr>
          <w:rFonts w:ascii="Times New Roman" w:eastAsia="Times New Roman" w:hAnsi="Times New Roman" w:cs="Times New Roman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4B761A" w:rsidRDefault="004B761A" w:rsidP="004B761A">
      <w:pPr>
        <w:widowControl w:val="0"/>
        <w:autoSpaceDE w:val="0"/>
        <w:autoSpaceDN w:val="0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психолого-педагогической направленности</w:t>
      </w:r>
    </w:p>
    <w:p w:rsidR="004B761A" w:rsidRPr="004F71F3" w:rsidRDefault="004B761A" w:rsidP="004B761A">
      <w:pPr>
        <w:widowControl w:val="0"/>
        <w:autoSpaceDE w:val="0"/>
        <w:autoSpaceDN w:val="0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4B761A" w:rsidRPr="004F71F3" w:rsidRDefault="004B761A" w:rsidP="004B761A">
      <w:pPr>
        <w:widowControl w:val="0"/>
        <w:autoSpaceDE w:val="0"/>
        <w:autoSpaceDN w:val="0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spacing w:val="1"/>
          <w:sz w:val="28"/>
        </w:rPr>
      </w:pPr>
      <w:r>
        <w:rPr>
          <w:rFonts w:ascii="Times New Roman" w:eastAsia="Times New Roman" w:hAnsi="Times New Roman" w:cs="Times New Roman"/>
          <w:spacing w:val="1"/>
          <w:sz w:val="28"/>
        </w:rPr>
        <w:t>202</w:t>
      </w:r>
      <w:r w:rsidR="004A23A2">
        <w:rPr>
          <w:rFonts w:ascii="Times New Roman" w:eastAsia="Times New Roman" w:hAnsi="Times New Roman" w:cs="Times New Roman"/>
          <w:spacing w:val="1"/>
          <w:sz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</w:rPr>
        <w:t>-2024 учебный год</w:t>
      </w: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4B761A">
      <w:pPr>
        <w:autoSpaceDE w:val="0"/>
        <w:autoSpaceDN w:val="0"/>
        <w:adjustRightInd w:val="0"/>
        <w:spacing w:after="0" w:line="240" w:lineRule="auto"/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761A" w:rsidRDefault="004B761A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6AEF" w:rsidRDefault="000D6AEF" w:rsidP="000D6AEF">
      <w:pPr>
        <w:tabs>
          <w:tab w:val="left" w:pos="3030"/>
        </w:tabs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Предлагаемый элективный курс “Основы педагогики” предполагает активизацию у старшеклассников процесса личностного, жизненного и профессионального самоопределения. Курс составлен на основе авторских учебников по педагогике и психологии (Н.В. Бордовская, А.А. Реан, И.Ф. Исаев, И.А. Зимняя, Е.Н. Шиянов, В.А. Сластенин, Н.Е. Щурковой и др.), раскрывает основные направления деятельности учителя.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элективного курса имеет профильную (гуманитарную) и профориентационную направленность. На уроках и практических занятиях необходимо показать старшеклассникам не только особенность профессии, но и значимость ее для реформируемого российского общества.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Устанавливая межпредметные связи, необходимо показать, как помогают полученные гуманитарные знания школьных предметов в дальнейшем обучении и труде при выборе профессии типа “человек- человек”. Изучив данный курс, учащиеся должны сделать выводы о своей профессиональной пригодности в сфере профессий, связанных с взаимодействием между людьми. Это обеспечивается не только проведением теоретических занятий, но и диагностированием склонностей и способностей, а также практикумы и тренинги с учащимися. Для изучения этих вопросов, предварительно учащиеся могут написать эссе, рефераты, доклады для выступления на школьных конференциях. При этом школьники, выбравшие профессию педагога, приобретут опыт в работе с информацией, печатными источниками, опыт публичных выступлений.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учащийся, изучивший данный курс, должен узнать общую ситуацию (формулу) выбора профессии и определить насколько он готов работать в будущем в сфере “человек- человек”, какие знания ему будут необходимы, и какие пути достижения этой цели он наметит.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завершается занятием, посвященным обобщению знаний. Это занятие также должно раскрыть творческий потенциал ученика.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предлагается проведение диспута, защита рефератов (проектов), написание размышлений (эссе, сочинений) с последующим выступлением.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определяется учителем в зависимости от состава группы, индивидуальных личностных качеств учеников. Как результат, должен быть составлен “профессиональный портрет” учителя.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элементом программы элективного курса является решение учащимися теоретических и практических психолого-педагогических задач, в процессе чего они учатся наблюдать, сравнивать, классифицировать, группировать, делать выводы, выяснять закономерности.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ценностями, на осуществление которых направлена реализация настоящей программы, являются: доброта, любовь, нравственная ответственность за судьбу родного края, школы; свободное самоопределение личности в ценностном пространстве педагогической деятельности; личная ответственность обучающихся за построение собственной жизни.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выбора обучающимися данного курса будут являться их жизненные планы, склонности и интересы к будущей педагогической деятельности.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курса предполагается в виде теоретических и практических занятий, ролевых игр, тренингов общения.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зачётная работа может быть представлена в виде группового или индивидуального проекта или написания эссе.</w:t>
      </w:r>
    </w:p>
    <w:p w:rsidR="000D6AEF" w:rsidRDefault="000D6AEF" w:rsidP="000D6AEF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рассчитан на 34 часа</w:t>
      </w:r>
      <w:r w:rsidRPr="00B93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час в неделю)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1F0C" w:rsidRDefault="00741F0C" w:rsidP="000D6AEF">
      <w:pPr>
        <w:pStyle w:val="a3"/>
        <w:rPr>
          <w:sz w:val="20"/>
          <w:szCs w:val="20"/>
          <w:lang w:eastAsia="en-US"/>
        </w:rPr>
        <w:sectPr w:rsidR="00741F0C" w:rsidSect="000D6AEF">
          <w:pgSz w:w="11910" w:h="16840"/>
          <w:pgMar w:top="568" w:right="711" w:bottom="280" w:left="1134" w:header="720" w:footer="720" w:gutter="0"/>
          <w:cols w:space="720"/>
        </w:sectPr>
      </w:pP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Цели курса:</w:t>
      </w:r>
    </w:p>
    <w:p w:rsidR="00741F0C" w:rsidRDefault="00DF02F9" w:rsidP="00B939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положительной установки на педагогическую деятельность;</w:t>
      </w:r>
    </w:p>
    <w:p w:rsidR="00741F0C" w:rsidRDefault="00DF02F9" w:rsidP="00B9399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возможностей педагогической деятельности для творческой самореализации личности будущего педагога.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 направлено на решение следующих задач: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Cоздание условий для становления базовых компетенций личности, т.е. культуры жизненного (личностного и профессионального) самоопределения обучающихся; помощь обучающимся в становлении личностно-ориентированного подхода к образовательному процессу; ознакомление обучающихся с возможностями выбора собственного жизненного пути в современном мире; выявление профессиональных интересов и склонностей обучающихся; развитие интереса к педагогическому труду; осознанный выбор профиля и профессии; познакомить с историей школы.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освоения программы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мышления учащихся, приобретение новых коммуникативных качеств, повышение мотивации к самообразованию и творчеству.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Эмоциональный комфорт, открытость, новый уровень межличностных отношений.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самоопределение школьников, т.е. готовность к осознанному выбору профиля и ориентация в выбранной профессиональной области.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навыки организации внеклассной деятельности.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методологической компетентности, позволяющей осуществить прогнозирование и самопроектирование “Я-концепции” личности.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Социально-педагогическое самоопределение в будущем.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способ оценивания результативности обучающихся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анализ наблюдений деятельности обучающихся.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 защита обучающимися заданий и проектов.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обучающихся на занятиях, решение ими проблемных педагогических ситуаций, оформление диагностических работ.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творческий зачёт.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содержание элективного курса “Введение в педагогику” входят темы, раскрывающие социальное значение и характер педагогического труда. Программа построена так, чтобы школьники имели представление об умениях, навыках, необходимых в работе учителя, познакомились с методикой проведения внеклассного мероприятия. Большое внимание уделяется анализу психолого-педагогических ситуаций и решению и решению педагогических задач как средствам формирования профессионально-педагогической направленности.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Предметная сфера педагогики. Основные понятия педагогики (1 час).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 задачи педагогики. Методология педагогики. Структура педагогической науки. Функции педагогической науки. Терминологический словарь педагогов. Основные понятия.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2. История становление педагогики как науки (3 часа).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 воспитание на Руси с древнейших времен до конца ХVII века. Воспитание и образование в Киевской (Х-ХIII вв.) и Московской (ХIV - ХVII вв.) Руси. Славяно-греко-латинская академия (1687 г.). Образование и педагогическая мысль в России ХVIII - первой половины XIX вв. Цифирные и гарнизонные школы. Открытие Академии наук (1725г.). Образовательная деятельность Л.Ф. Магницкого. Выдающиеся представители отечественного образование и педагогической мысли второй половины XIX-начала XX века: К.Л. Ушинский, Н.И. Пирогов, В.И. Водовозов, П.Г. Редкий, В.Я. Стоюнин, Д.И. Менделеев, Л.Н. Толстой, С.А. Рачинский, П.Ф. Лесгафт, П.Ф. Каптерев, В.П. Вахтеров. К.Н. Вентцель, С.И. Гессен, А.С. Макаренко и др.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Входящее тестирование: выявление педагогических интересов и педагогической направленности школьников, знаний истории зарождения педагогической мысли. Рейтинг-опрос по темам: “История становления педагогики”; “Зависимость содержания и характера воспитания от образа жизни людей и социальных условий”; “Педагогические идеи в русском народном творчестве: русских народных сказках, былинах, потешках, колыбельных песнях”.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задание: школьники получают задание для аргументации “за” и “против”, перед ними стоит задача проанализировать высказывания великих педагогов и высказать свое мнение: “Чем больше у ребенка свободы, тем меньше необходимость в наказаниях” (Я. Корчак);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“Вам не удается никогда создать мудрецов, если вы не создадите сначала шалунов” (Ж.Ж. Руссо); “Утверждая право отдельной личности добровольно состоять в коллективе, коллектив требует от этой личности, пока она состоит в нем, беспрекословного подчинения” (А.С. Макаренко); “Детей нельзя истязать неразумной любовью; закон должен взять их по защиту” (Я. Корчак).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самостоятельной работы: Написать эссе на тему “Мой идеал учителя”. Провести опрос “Ценности моих родителей”.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Современные педагогические концепции (3 часа).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педагогические концепции и педагогические парадигмы Западной Европы, Америки, России. Модели образования в современном мире. Современное мировое образовательное пространство, его структура и варианты развития. Мировые образовательные программы. Современные педагоги новаторы и новаторские школы конца века. Тенденции развития образования в 21 веке.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Методы обучения (8 часов).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классификация методов обучения. Классификация методов по назначению. Классификация методов по типу (характеру) познавательной деятельности. Метод проблемного изложения. Сущность информационно-рецептивного метода. Репродуктивный метод. Сущность исследовательского метода обучения. Группа методов по дидактическим целям.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Особенности педагогической профессии (2 часа).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Профессия и специальность педагога. Профессии типа “Человек – Человек”. Возникновение и становление педагогической профессии. Содержание педагогического труда. Условия труда учителя. Творческий характер учительской деятельности. Компоненты профессиональной деятельности учителя-предметника. Карьера в рамках образования: тест “В педагоги я пойду – стану карьеристом…”.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Практическое задание: Предложить ответы на вопросы: 1. Профессия учителя – талант или квалификация. 2. М.И. Калинину принадлежат слова: “Учителем надо родиться”. А.С.Макаренко утверждал: “Успех педагогического дела решает не талант учителя, а мастерство, основанное на умении, на квалификации”, т.е. учителем можно стать? Каково ваше мнение? Аргументируйте его.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для самостоятельной работы: Организовать встречу с ветеранами педагогического труда, работниками школы. (Собрать материал и подготовить сообщение о педагогической деятельности своего представителя).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 Задачи и содержание воспитательной работы в современной школе (4 часа).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процесса воспитания. Закономерности и принципы воспитания. Общие методы и формы воспитания.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воспитательной работы. Теоретические основы нравственного воспитания учащихся. Теоретические основы трудового воспитания.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воспитательной работы с коллективом учащихся. Теоретические основы умственного воспитания. Теоретические основы эстетического воспитания. Теоретические основы физического воспитания. Теоретические основы правового и других видов воспитания.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работы классного руководителя (организатора воспитательной работы в школе). Содержание и формы внеклассной и внешкольной работы. Совместная воспитательная работа школы и семьи.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Портрет личности учителя и требования к ней (3 часа).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психолого-педагогической культуры педагога: психолого-педагогическая грамотность, уровень педагогического мастерства, степень развития педагогических способностей, нравственно-профессиональная воспитанность. Требования, предъявляемые к учителю, работающему в учебных заведениях. Этические и психологические установки педагога: отношение к обучающимся, отношение к организации коллективной деятельности, отношение к самому себе.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задание: Решение педагогических задач. (Например, слово “такт” – мера или чувство меры? Вспомните слова К.Д. Ушинского: “</w:t>
      </w:r>
      <w:r w:rsidR="00B939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должна царствовать серьё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зность, допускающая шутку, но не превращающая всего дела в шутку, ласковость без приторности, справедливость без придирчивости, доброта без слабости, порядок без педантизма… носитель этих качеств учитель”. Как вы думаете? Достоинства педагога могут превратиться в недостатки? Встреча с выпускниками школы, выбравшими профессию учителя.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для самостоятельной работы: Написать эссе “Каким должен быть современный учитель?” или “Имидж современного педагога”.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Педагогические способности будущего педагога (2 часа).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структуре педагогических способностей. Интерес и склонность к педагогической работе – условие развития педагогических способностей. Трудолюбие как фактор, способствующий развитию способностей.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основы самовоспитания при подготовке к педагогической деятельности. Методы оптимизации эмоционального состояния педагога: дыхательные упражнения, техники самовнушения и аутотренинга.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Практические задания: Изучение рекомендаций по формированию способностей к педагогическому общению, организаторских способностей. Освоение одной из методик регулирования эмоций. Знакомство с профессиограммой учителя.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Возрастные особенности и возрастные периоды развития личности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 часа).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этапы в развитии личности школьника, их характеристика. Особенности воспитания учащихся разных возрастов. Акселерация и социальная зрелость.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 Педагогические мастерские: посещение уроков учителей мастеров и обсуждение увиденного (1 час)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задания обучающимся для наблюдения при посещении урока: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Оценить, в какой степени педагог, ведущий учебное занятие, умеет (владеет навыком):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Управлять своим психофизическим состоянием.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Слышать настроение в классе.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Распределять внимание при работе с обучающимися на уроке.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Выразительностью своего отношения к происходящему.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Выразительностью речи и т.п.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Попробовать:</w:t>
      </w:r>
    </w:p>
    <w:p w:rsidR="00741F0C" w:rsidRDefault="00B93994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Определить, в чё</w:t>
      </w:r>
      <w:r w:rsidR="00DF02F9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состоят главные особенности общения данного учителя с классом.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Составить схему (модель) взаимоотношений, которая, на взгляд посещающего, наиболее точно отражает взаимоотношения в коллективе класса, в котором проходит урок (обсуждение полученных результатов лучше проводить в присутствии учителя, на уроке которого присутствовали школьники, классного руководителя этого класса).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Выделить учеников, которые находятся, по мнению посещающего, в состоянии конфликта с преподавателем, предположить возможные причины его возникновения, выявить инициатора.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Выделить ребят, которые, по вашему мнению, относятся к наиболее популярным среди своих одноклассников и “отвергаемых”, т.е. тех, которые сами хотели бы иметь друзей в классе, но с ними никто не хочет иметь дело, а также тех, кто не проявляет никакой инициативы для общения с другими. Затем (при анализе, рефлексии увиденного) можно проанализировать, во-первых, почему то</w:t>
      </w:r>
      <w:r w:rsidR="00B93994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или иной ученик был отнесё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в ту или иную группу, во-вторых, каковы причины того, что он оказался в этой группе, охарактеризовать эмоциональную атмосферу в классе. Назвать тех учеников, которым преподаваемый учителем предмет нравится (не нравится), и пояснить почему.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Опираясь на имеющиеся знания о педагогическом взаимодействии, попробовать описать его характер на данном уроке.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Пояснения: Предложенные примерные вопросы разбиты на три группы. В первой группе собраны вопросы, относящиеся к профессионально</w:t>
      </w:r>
      <w:r w:rsidR="00B93994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оснащё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нности педагога, во второй – характеризующие взаимоотношения в классе. Третье задание – обобщающее. Ученику предлагается описать характер педагогического взаимодействия на основе тех знаний по педагогике и психологии, которые он имеет. Часы, выделенные на занятие этого вида, могут быть использованы несколькими способами. Например, посещение уроков может быть организовано после прохождения какой-либо темы и полученный материал может быть использован на последующих занятиях. Полученный материал станет основой для проведения итогового диспута.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11. Педагогические учебные заведения (3 часа).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подготовки педагогических кадров в России. Типы педагогических учебных заведений. Специальности педагогического профиля. Правила поступления в педагогическое учебное заведение. Права и обязанности в получении профессионального образования.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 Семинар-диспут “Чего мне не хватает се</w:t>
      </w:r>
      <w:r w:rsidR="00514F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годня, чтобы стать учителем?” (2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адание: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Подготовить эссе на тему: “Портрет учителя – героя нашего времени”.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Составить схему (модель) взаимоотношений классного руководителя и учеников (обсуждение полученных результатов лучше проводить в присутствии учителя и учеников).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подготовке учащихся по предмету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Школьники должны иметь представление: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роли и сущности педагогической деятельности и педагогической профессии; о современных тенденциях в образовании; о деятельности великих отечественных и зарубежных педагогов, педагогов- новаторов; о педагогических учебных заведениях; о культуре общения на основе педагогической деятельности.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Школьники должны знать: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 педагогического профиля; свои права и обязанности в получении профессионального образования; правила поступления в педагогическое учебное заведение; основное содержание правовых документов.</w:t>
      </w:r>
    </w:p>
    <w:p w:rsidR="00741F0C" w:rsidRDefault="00DF02F9" w:rsidP="00B93994">
      <w:pPr>
        <w:spacing w:after="135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Школьники должны уметь: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самосовершенствование с позиций требований, предъявляемых к учителю; использовать личностный фактор в организации умственного труда; владеть основами педагогического воздействия; анализировать проблемные педагогические ситуации, делать правильный выбор в общении; работать с материалами педагогической литературы.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тематического распределения количества часов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1"/>
        <w:gridCol w:w="7044"/>
        <w:gridCol w:w="1494"/>
      </w:tblGrid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сфера педагогики. Основные понятия педагогики.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становление педагогики как науки.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Современные педагогические концепции.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обучения.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педагогической профессии.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содержание воспитательной работы в современной школе.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Портрет личности учителя и требования к ней.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Педагогические способности будущего педагога.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этапы в развитии личности школьника, их характеристика.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26F6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Педагогические </w:t>
            </w:r>
            <w:r w:rsidR="00DF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мастерские</w:t>
            </w:r>
            <w:r w:rsidR="00DF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Посещение уроков учителей-мастеров.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Педагогические учебные заведения.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Чего мне не хватает сегодня, чтобы стать учителем?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514F7E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1F0C" w:rsidTr="00CB4FE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DF02F9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41F0C" w:rsidRDefault="00514F7E" w:rsidP="00B93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DF26F6" w:rsidRDefault="00DF26F6" w:rsidP="00DF26F6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26F6" w:rsidRPr="00C86CA6" w:rsidRDefault="00DF26F6" w:rsidP="00DF26F6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Календарно-тематическое планирование</w:t>
      </w:r>
    </w:p>
    <w:tbl>
      <w:tblPr>
        <w:tblW w:w="252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829"/>
        <w:gridCol w:w="5568"/>
        <w:gridCol w:w="830"/>
        <w:gridCol w:w="849"/>
        <w:gridCol w:w="1306"/>
        <w:gridCol w:w="3222"/>
        <w:gridCol w:w="12083"/>
      </w:tblGrid>
      <w:tr w:rsidR="00CB4FE1" w:rsidTr="00B4505E">
        <w:trPr>
          <w:gridAfter w:val="2"/>
          <w:trHeight w:val="120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82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sz w:val="20"/>
                <w:szCs w:val="20"/>
                <w:lang w:val="en-US"/>
              </w:rPr>
              <w:t>№ урока в теме</w:t>
            </w:r>
          </w:p>
        </w:tc>
        <w:tc>
          <w:tcPr>
            <w:tcW w:w="55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4B761A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 w:rsidRPr="004B76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sz w:val="20"/>
                <w:szCs w:val="20"/>
                <w:lang w:val="en-US"/>
              </w:rPr>
              <w:t>Дата</w:t>
            </w:r>
          </w:p>
        </w:tc>
        <w:tc>
          <w:tcPr>
            <w:tcW w:w="130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sz w:val="20"/>
                <w:szCs w:val="20"/>
                <w:lang w:val="en-US"/>
              </w:rPr>
              <w:t>Примечание</w:t>
            </w:r>
          </w:p>
        </w:tc>
      </w:tr>
      <w:tr w:rsidR="00CB4FE1" w:rsidTr="00B4505E">
        <w:trPr>
          <w:gridAfter w:val="2"/>
          <w:trHeight w:val="12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/>
        </w:tc>
        <w:tc>
          <w:tcPr>
            <w:tcW w:w="82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/>
        </w:tc>
        <w:tc>
          <w:tcPr>
            <w:tcW w:w="55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/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sz w:val="20"/>
                <w:szCs w:val="20"/>
                <w:lang w:val="en-US"/>
              </w:rPr>
              <w:t>по плану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sz w:val="20"/>
                <w:szCs w:val="20"/>
                <w:lang w:val="en-US"/>
              </w:rPr>
              <w:t>по факту</w:t>
            </w:r>
          </w:p>
        </w:tc>
        <w:tc>
          <w:tcPr>
            <w:tcW w:w="130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/>
        </w:tc>
      </w:tr>
      <w:tr w:rsidR="00CB4FE1" w:rsidTr="00B4505E">
        <w:trPr>
          <w:gridAfter w:val="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Pr="0077252E" w:rsidRDefault="0077252E" w:rsidP="0077252E">
            <w:pPr>
              <w:pStyle w:val="a6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1.</w:t>
            </w:r>
            <w:r w:rsidR="00CB4FE1" w:rsidRPr="0077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сфера педагогики. Основные понятия педагогики.</w:t>
            </w:r>
          </w:p>
        </w:tc>
      </w:tr>
      <w:tr w:rsidR="00CB4FE1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Pr="00C86CA6" w:rsidRDefault="00CB4FE1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Pr="00CB4FE1" w:rsidRDefault="00CB4FE1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 w:rsidRPr="00CB4F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Предметная сфера педагогики. Основные понятия педагогики.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Default="00CB4FE1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CB4FE1" w:rsidTr="00B4505E">
        <w:trPr>
          <w:gridAfter w:val="2"/>
          <w:trHeight w:val="50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938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Pr="0077252E" w:rsidRDefault="0077252E" w:rsidP="0077252E">
            <w:pPr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2.</w:t>
            </w:r>
            <w:r w:rsidR="00CB4FE1" w:rsidRPr="0077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становление педагогики как науки.</w:t>
            </w:r>
          </w:p>
        </w:tc>
      </w:tr>
      <w:tr w:rsidR="00CB4FE1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Default="00CB4FE1" w:rsidP="00CB4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воспитание на Руси с древнейших времен до конца ХVII века.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Default="00CB4FE1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CB4FE1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Default="00CB4FE1" w:rsidP="00CB4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педагогическая мысль в России ХVIII - первой половины XIX вв.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Pr="00B60002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Default="00CB4FE1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CB4FE1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Default="00CB4FE1" w:rsidP="00CB4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представители отечественного образование и педагогической мысли второй половины XIX-начала XX века.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Pr="00B60002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CB4FE1" w:rsidRDefault="00CB4FE1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CB4FE1" w:rsidRDefault="00CB4FE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E25845" w:rsidTr="00B4505E">
        <w:trPr>
          <w:gridAfter w:val="2"/>
          <w:trHeight w:val="600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</w:t>
            </w:r>
            <w:r w:rsidR="0077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Современные педагогические концепции.</w:t>
            </w:r>
          </w:p>
        </w:tc>
      </w:tr>
      <w:tr w:rsidR="00E25845" w:rsidTr="00B4505E">
        <w:trPr>
          <w:gridAfter w:val="2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5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1</w:t>
            </w:r>
          </w:p>
        </w:tc>
        <w:tc>
          <w:tcPr>
            <w:tcW w:w="5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педагогические концепции и педагогические парадигмы Западной Европы, Америки, России.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B60002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lang w:val="en-US"/>
              </w:rPr>
              <w:t> </w:t>
            </w:r>
          </w:p>
        </w:tc>
      </w:tr>
      <w:tr w:rsidR="00E25845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великих отечественных и зарубежных педагогов, педагогов- новаторов.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B60002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E25845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Тенденции развития образования в 21 веке.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B60002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E25845" w:rsidTr="00B4505E">
        <w:trPr>
          <w:gridAfter w:val="2"/>
          <w:trHeight w:val="400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E25845" w:rsidP="00CB4FE1">
            <w:pPr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lang w:val="en-US"/>
              </w:rPr>
              <w:t>                                 </w:t>
            </w:r>
            <w:r w:rsidR="0077252E">
              <w:rPr>
                <w:rFonts w:eastAsia="Times New Roman"/>
                <w:b/>
                <w:bCs/>
                <w:color w:val="181818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обучения.</w:t>
            </w:r>
          </w:p>
        </w:tc>
      </w:tr>
      <w:tr w:rsidR="00E25845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Традиционная классификация методов обучения.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lang w:val="en-US"/>
              </w:rPr>
              <w:t> </w:t>
            </w:r>
          </w:p>
        </w:tc>
      </w:tr>
      <w:tr w:rsidR="00E25845" w:rsidTr="00A22918">
        <w:trPr>
          <w:gridAfter w:val="2"/>
          <w:trHeight w:val="671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Pr="00A22918" w:rsidRDefault="00E25845" w:rsidP="00A22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методов по назначению.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lang w:val="en-US"/>
              </w:rPr>
              <w:t> </w:t>
            </w:r>
          </w:p>
        </w:tc>
      </w:tr>
      <w:tr w:rsidR="00E25845" w:rsidTr="00A22918">
        <w:trPr>
          <w:gridAfter w:val="2"/>
          <w:trHeight w:val="688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77252E" w:rsidRDefault="0077252E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методов по типу (характеру) познавательной деятельности.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E25845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Pr="00E25845" w:rsidRDefault="00E25845" w:rsidP="00CB4FE1">
            <w:pPr>
              <w:jc w:val="both"/>
              <w:rPr>
                <w:rFonts w:eastAsia="Times New Roman"/>
                <w:color w:val="1818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E25845" w:rsidP="00CB4FE1">
            <w:pPr>
              <w:jc w:val="center"/>
              <w:rPr>
                <w:rFonts w:eastAsia="Times New Roman"/>
                <w:b/>
                <w:bCs/>
                <w:color w:val="181818"/>
              </w:rPr>
            </w:pPr>
          </w:p>
        </w:tc>
      </w:tr>
      <w:tr w:rsidR="00E25845" w:rsidTr="00A22918">
        <w:trPr>
          <w:gridAfter w:val="2"/>
          <w:trHeight w:val="715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77252E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4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проблемного изложения.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b/>
                <w:bCs/>
                <w:color w:val="181818"/>
                <w:lang w:val="en-US"/>
              </w:rPr>
            </w:pPr>
          </w:p>
        </w:tc>
      </w:tr>
      <w:tr w:rsidR="00E25845" w:rsidTr="00A22918">
        <w:trPr>
          <w:gridAfter w:val="2"/>
          <w:trHeight w:val="684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lastRenderedPageBreak/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77252E" w:rsidRDefault="0077252E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5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информационно-рецептивного метода. Репродуктивный метод.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E25845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Pr="00E25845" w:rsidRDefault="00E25845" w:rsidP="00CB4FE1">
            <w:pPr>
              <w:jc w:val="both"/>
              <w:rPr>
                <w:rFonts w:eastAsia="Times New Roman"/>
                <w:color w:val="1818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E25845" w:rsidP="00CB4FE1">
            <w:pPr>
              <w:jc w:val="center"/>
              <w:rPr>
                <w:rFonts w:eastAsia="Times New Roman"/>
                <w:b/>
                <w:bCs/>
                <w:color w:val="181818"/>
              </w:rPr>
            </w:pPr>
          </w:p>
        </w:tc>
      </w:tr>
      <w:tr w:rsidR="00E25845" w:rsidTr="00A22918">
        <w:trPr>
          <w:gridAfter w:val="2"/>
          <w:trHeight w:val="683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77252E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6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исследовательского метода обучения.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b/>
                <w:bCs/>
                <w:color w:val="181818"/>
                <w:lang w:val="en-US"/>
              </w:rPr>
            </w:pPr>
          </w:p>
        </w:tc>
      </w:tr>
      <w:tr w:rsidR="00E25845" w:rsidTr="00A22918">
        <w:trPr>
          <w:gridAfter w:val="2"/>
          <w:trHeight w:val="547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77252E" w:rsidRDefault="0077252E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проектов.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b/>
                <w:bCs/>
                <w:color w:val="181818"/>
                <w:lang w:val="en-US"/>
              </w:rPr>
            </w:pPr>
          </w:p>
        </w:tc>
      </w:tr>
      <w:tr w:rsidR="00E25845" w:rsidTr="00A22918">
        <w:trPr>
          <w:gridAfter w:val="2"/>
          <w:trHeight w:val="696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77252E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77252E" w:rsidRDefault="0077252E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8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методов по дидактическим целям.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E25845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Pr="00E25845" w:rsidRDefault="00E25845" w:rsidP="00CB4FE1">
            <w:pPr>
              <w:jc w:val="both"/>
              <w:rPr>
                <w:rFonts w:eastAsia="Times New Roman"/>
                <w:color w:val="1818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E25845" w:rsidRDefault="00E25845" w:rsidP="00CB4FE1">
            <w:pPr>
              <w:jc w:val="center"/>
              <w:rPr>
                <w:rFonts w:eastAsia="Times New Roman"/>
                <w:b/>
                <w:bCs/>
                <w:color w:val="181818"/>
              </w:rPr>
            </w:pPr>
          </w:p>
        </w:tc>
      </w:tr>
      <w:tr w:rsidR="00E25845" w:rsidTr="00B4505E">
        <w:trPr>
          <w:trHeight w:val="540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B4505E" w:rsidRDefault="00E25845" w:rsidP="00CB4FE1">
            <w:pPr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lang w:val="en-US"/>
              </w:rPr>
              <w:t>                            </w:t>
            </w:r>
            <w:r w:rsidR="008824D7">
              <w:rPr>
                <w:rFonts w:eastAsia="Times New Roman"/>
                <w:b/>
                <w:bCs/>
                <w:color w:val="181818"/>
              </w:rPr>
              <w:t>5.</w:t>
            </w:r>
            <w:r w:rsidR="00B45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педагогической профессии</w:t>
            </w:r>
          </w:p>
        </w:tc>
        <w:tc>
          <w:tcPr>
            <w:tcW w:w="0" w:type="auto"/>
          </w:tcPr>
          <w:p w:rsidR="00E25845" w:rsidRDefault="00E25845">
            <w:pPr>
              <w:spacing w:after="0" w:line="240" w:lineRule="auto"/>
            </w:pPr>
          </w:p>
        </w:tc>
        <w:tc>
          <w:tcPr>
            <w:tcW w:w="0" w:type="auto"/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25845" w:rsidTr="00B4505E">
        <w:trPr>
          <w:gridAfter w:val="2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1</w:t>
            </w:r>
            <w:r w:rsidR="0077252E" w:rsidRPr="00C86CA6">
              <w:rPr>
                <w:rFonts w:eastAsia="Times New Roman"/>
                <w:b/>
                <w:color w:val="181818"/>
              </w:rPr>
              <w:t>6</w:t>
            </w:r>
          </w:p>
        </w:tc>
        <w:tc>
          <w:tcPr>
            <w:tcW w:w="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1</w:t>
            </w:r>
          </w:p>
        </w:tc>
        <w:tc>
          <w:tcPr>
            <w:tcW w:w="5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и становление педагогической профессии. Карьера в рамках образования.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E25845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1</w:t>
            </w:r>
            <w:r w:rsidR="0077252E" w:rsidRPr="00C86CA6">
              <w:rPr>
                <w:rFonts w:eastAsia="Times New Roman"/>
                <w:b/>
                <w:color w:val="181818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педагога в учебно-воспитательном процессе школы.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Pr="00C86CA6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E25845" w:rsidRDefault="00E25845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E25845" w:rsidRDefault="00E25845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3917E7" w:rsidTr="005E78B8">
        <w:trPr>
          <w:gridAfter w:val="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</w:t>
            </w:r>
            <w:r w:rsidR="00882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содержание воспитательной работы в современной школе.</w:t>
            </w:r>
          </w:p>
        </w:tc>
      </w:tr>
      <w:tr w:rsidR="003917E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C86CA6" w:rsidRDefault="003917E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77252E" w:rsidRDefault="0077252E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процесса воспитания. Закономерности и принципы воспитания. Общие методы и формы воспитания.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C86CA6" w:rsidRDefault="003917E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Default="003917E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lang w:val="en-US"/>
              </w:rPr>
              <w:t> </w:t>
            </w:r>
          </w:p>
        </w:tc>
      </w:tr>
      <w:tr w:rsidR="003917E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C86CA6" w:rsidRDefault="003917E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77252E" w:rsidRDefault="0077252E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воспитательной работы. Теоретические основы нравственного воспитания учащихся. Теоретические основы трудового воспитания.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C86CA6" w:rsidRDefault="003917E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Default="003917E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3917E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C86CA6" w:rsidRDefault="003917E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77252E" w:rsidRDefault="0077252E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воспитательной работы с коллективом учащихся. Теоретические основы умственного воспитания. Теоретические основы эстетического воспитания. Теоретические основы физического воспитания. Теоретические основы правового и других видов воспитания.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C86CA6" w:rsidRDefault="003917E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Default="003917E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3917E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C86CA6" w:rsidRDefault="003917E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77252E" w:rsidRDefault="0077252E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4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работы классного руководителя (организатора воспитательной работы в школе). Содержание и формы внеклассной и внешкольной работы. Совместная воспитательная работа школы и семьи.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Pr="00C86CA6" w:rsidRDefault="003917E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917E7" w:rsidRDefault="003917E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3917E7" w:rsidRDefault="003917E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32221C">
        <w:trPr>
          <w:gridAfter w:val="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8824D7">
            <w:pPr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sz w:val="20"/>
                <w:szCs w:val="20"/>
              </w:rPr>
              <w:t xml:space="preserve">                             </w:t>
            </w:r>
            <w:r w:rsidRPr="008824D7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7</w:t>
            </w:r>
            <w:r w:rsidRPr="008824D7">
              <w:rPr>
                <w:rFonts w:eastAsia="Times New Roman"/>
                <w:b/>
                <w:color w:val="181818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Портрет личности учителя и требования к ней.</w:t>
            </w: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2</w:t>
            </w:r>
            <w:r w:rsidR="00931851" w:rsidRPr="00C86CA6">
              <w:rPr>
                <w:rFonts w:eastAsia="Times New Roman"/>
                <w:b/>
                <w:color w:val="181818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признаки психолого-педагогической культуры педагога.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2</w:t>
            </w:r>
            <w:r w:rsidR="00931851" w:rsidRPr="00C86CA6">
              <w:rPr>
                <w:rFonts w:eastAsia="Times New Roman"/>
                <w:b/>
                <w:color w:val="181818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психолого-педагогических задач. Встреча с выпускниками школы, выбравшими профессию учителя.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2</w:t>
            </w:r>
            <w:r w:rsidR="00931851" w:rsidRPr="00C86CA6">
              <w:rPr>
                <w:rFonts w:eastAsia="Times New Roman"/>
                <w:b/>
                <w:color w:val="181818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учителя.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B4505E">
        <w:trPr>
          <w:gridAfter w:val="2"/>
          <w:trHeight w:val="660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8824D7">
            <w:pPr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8.Педагогические способности будущего педагога.</w:t>
            </w:r>
          </w:p>
        </w:tc>
      </w:tr>
      <w:tr w:rsidR="008824D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2</w:t>
            </w:r>
            <w:r w:rsidR="00931851" w:rsidRPr="00C86CA6">
              <w:rPr>
                <w:rFonts w:eastAsia="Times New Roman"/>
                <w:b/>
                <w:color w:val="181818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структуре педагогических способностей. Интерес и склонность к педагогической работе. Психологические основы самовоспитания при подготовке к педагогической деятельности.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  <w:lang w:val="en-US"/>
              </w:rPr>
              <w:t>2</w:t>
            </w:r>
            <w:r w:rsidR="00931851" w:rsidRPr="00C86CA6">
              <w:rPr>
                <w:rFonts w:eastAsia="Times New Roman"/>
                <w:b/>
                <w:color w:val="181818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рекомендаций по формированию способностей к педагогическому общению,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организаторских способностей. Знакомство с профессиограммой учителя.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1A34B1">
        <w:trPr>
          <w:gridAfter w:val="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8824D7">
            <w:pPr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sz w:val="20"/>
                <w:szCs w:val="20"/>
              </w:rPr>
              <w:lastRenderedPageBreak/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9.Возрастные этапы в развитии личности школьника, их характеристика</w:t>
            </w:r>
            <w:r>
              <w:rPr>
                <w:rFonts w:eastAsia="Times New Roman"/>
                <w:color w:val="181818"/>
                <w:lang w:val="en-US"/>
              </w:rPr>
              <w:t>  </w:t>
            </w:r>
          </w:p>
        </w:tc>
      </w:tr>
      <w:tr w:rsidR="008824D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931851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этапы в развитии личности школьника, их характеристика.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B4505E">
        <w:trPr>
          <w:gridAfter w:val="2"/>
          <w:trHeight w:val="52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931851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воспитания учащихся разных возрастов.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lang w:val="en-US"/>
              </w:rPr>
              <w:t> </w:t>
            </w:r>
          </w:p>
        </w:tc>
      </w:tr>
      <w:tr w:rsidR="008824D7" w:rsidTr="00B4505E">
        <w:trPr>
          <w:gridAfter w:val="2"/>
          <w:trHeight w:val="1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931851" w:rsidP="00CB4FE1">
            <w:pPr>
              <w:jc w:val="center"/>
              <w:rPr>
                <w:rFonts w:eastAsia="Times New Roman"/>
                <w:b/>
                <w:color w:val="181818"/>
                <w:sz w:val="20"/>
                <w:szCs w:val="20"/>
              </w:rPr>
            </w:pPr>
            <w:r w:rsidRPr="00C86CA6">
              <w:rPr>
                <w:rFonts w:eastAsia="Times New Roman"/>
                <w:b/>
                <w:color w:val="181818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</w:rPr>
              <w:t>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Акселерация и социальная зрелость.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Default="008824D7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8824D7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882B04">
        <w:trPr>
          <w:gridAfter w:val="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Default="00931851" w:rsidP="00931851">
            <w:pPr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                      </w:t>
            </w:r>
            <w:r w:rsidRPr="0093185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10.</w:t>
            </w:r>
            <w:r w:rsidR="00882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Педагогические мастерские</w:t>
            </w:r>
            <w:r w:rsidR="00882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</w:t>
            </w:r>
            <w:r w:rsidR="00882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Посещение уроков учителей-мастеров.</w:t>
            </w:r>
            <w:r w:rsidR="008824D7">
              <w:rPr>
                <w:rFonts w:eastAsia="Times New Roman"/>
                <w:color w:val="181818"/>
                <w:lang w:val="en-US"/>
              </w:rPr>
              <w:t> </w:t>
            </w:r>
          </w:p>
        </w:tc>
      </w:tr>
      <w:tr w:rsidR="008824D7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C86CA6" w:rsidRDefault="00931851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Pr="00931851" w:rsidRDefault="00931851" w:rsidP="00CB4FE1">
            <w:pPr>
              <w:rPr>
                <w:rFonts w:eastAsia="Times New Roman"/>
                <w:color w:val="181818"/>
              </w:rPr>
            </w:pPr>
            <w:r w:rsidRPr="0093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Педагогические мастерские</w:t>
            </w:r>
            <w:r w:rsidRPr="0093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Посещение уроков учителей-мастеров.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8824D7" w:rsidRDefault="008824D7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824D7" w:rsidRPr="008824D7" w:rsidRDefault="008824D7" w:rsidP="00CB4FE1">
            <w:pPr>
              <w:jc w:val="both"/>
              <w:rPr>
                <w:rFonts w:eastAsia="Times New Roman"/>
                <w:color w:val="1818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8824D7" w:rsidRPr="008824D7" w:rsidRDefault="008824D7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</w:tr>
      <w:tr w:rsidR="00931851" w:rsidTr="00515253">
        <w:trPr>
          <w:gridAfter w:val="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931851">
            <w:pPr>
              <w:rPr>
                <w:rFonts w:eastAsia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11.Педагогические учебные заведения</w:t>
            </w:r>
          </w:p>
        </w:tc>
      </w:tr>
      <w:tr w:rsidR="00931851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C86CA6" w:rsidRDefault="00931851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31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Default="00931851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 педагогического профиля.</w:t>
            </w:r>
            <w:r w:rsidR="004A2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2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поступления в педагогическое учебное заведение.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Pr="008824D7" w:rsidRDefault="00931851" w:rsidP="00CB4FE1">
            <w:pPr>
              <w:jc w:val="both"/>
              <w:rPr>
                <w:rFonts w:eastAsia="Times New Roman"/>
                <w:color w:val="1818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</w:tr>
      <w:tr w:rsidR="00931851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C86CA6" w:rsidRDefault="00931851" w:rsidP="00CB4FE1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32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Default="004A23A2" w:rsidP="000B62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в получении профессионального образования.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Pr="008824D7" w:rsidRDefault="00931851" w:rsidP="00CB4FE1">
            <w:pPr>
              <w:jc w:val="both"/>
              <w:rPr>
                <w:rFonts w:eastAsia="Times New Roman"/>
                <w:color w:val="1818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</w:tr>
      <w:tr w:rsidR="00931851" w:rsidTr="00246D64">
        <w:trPr>
          <w:gridAfter w:val="2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931851">
            <w:pPr>
              <w:rPr>
                <w:rFonts w:eastAsia="Times New Roman"/>
                <w:color w:val="1818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12.Чего мне не хватает сегодня, чтобы стать учителем?</w:t>
            </w:r>
          </w:p>
        </w:tc>
      </w:tr>
      <w:tr w:rsidR="00931851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C86CA6" w:rsidRDefault="00931851" w:rsidP="004A23A2">
            <w:pPr>
              <w:jc w:val="center"/>
              <w:rPr>
                <w:rFonts w:eastAsia="Times New Roman"/>
                <w:b/>
                <w:color w:val="181818"/>
              </w:rPr>
            </w:pPr>
            <w:r w:rsidRPr="00C86CA6">
              <w:rPr>
                <w:rFonts w:eastAsia="Times New Roman"/>
                <w:b/>
                <w:color w:val="181818"/>
              </w:rPr>
              <w:t>3</w:t>
            </w:r>
            <w:r w:rsidR="004A23A2">
              <w:rPr>
                <w:rFonts w:eastAsia="Times New Roman"/>
                <w:b/>
                <w:color w:val="181818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Pr="008824D7" w:rsidRDefault="00931851" w:rsidP="00CB4FE1">
            <w:pPr>
              <w:rPr>
                <w:rFonts w:eastAsia="Times New Roman"/>
                <w:color w:val="181818"/>
              </w:rPr>
            </w:pPr>
            <w:r w:rsidRPr="00931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Чего мне не хватает сегодня, чтобы стать учителем?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Pr="008824D7" w:rsidRDefault="00931851" w:rsidP="00CB4FE1">
            <w:pPr>
              <w:jc w:val="both"/>
              <w:rPr>
                <w:rFonts w:eastAsia="Times New Roman"/>
                <w:color w:val="1818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8824D7" w:rsidRDefault="00931851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</w:tr>
      <w:tr w:rsidR="00514F7E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514F7E" w:rsidRPr="00C86CA6" w:rsidRDefault="00514F7E" w:rsidP="004A23A2">
            <w:pPr>
              <w:jc w:val="center"/>
              <w:rPr>
                <w:rFonts w:eastAsia="Times New Roman"/>
                <w:b/>
                <w:color w:val="181818"/>
              </w:rPr>
            </w:pPr>
            <w:r>
              <w:rPr>
                <w:rFonts w:eastAsia="Times New Roman"/>
                <w:b/>
                <w:color w:val="181818"/>
              </w:rPr>
              <w:t>3</w:t>
            </w:r>
            <w:r w:rsidR="004A23A2">
              <w:rPr>
                <w:rFonts w:eastAsia="Times New Roman"/>
                <w:b/>
                <w:color w:val="181818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514F7E" w:rsidRDefault="00514F7E" w:rsidP="00CB4FE1">
            <w:pPr>
              <w:jc w:val="center"/>
              <w:rPr>
                <w:rFonts w:eastAsia="Times New Roman"/>
                <w:color w:val="181818"/>
              </w:rPr>
            </w:pPr>
            <w:r>
              <w:rPr>
                <w:rFonts w:eastAsia="Times New Roman"/>
                <w:color w:val="181818"/>
              </w:rPr>
              <w:t>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514F7E" w:rsidRPr="00931851" w:rsidRDefault="00514F7E" w:rsidP="00CB4F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514F7E" w:rsidRDefault="00514F7E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514F7E" w:rsidRPr="008824D7" w:rsidRDefault="00514F7E" w:rsidP="00CB4FE1">
            <w:pPr>
              <w:jc w:val="both"/>
              <w:rPr>
                <w:rFonts w:eastAsia="Times New Roman"/>
                <w:color w:val="1818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514F7E" w:rsidRPr="008824D7" w:rsidRDefault="00514F7E" w:rsidP="00CB4FE1">
            <w:pPr>
              <w:jc w:val="center"/>
              <w:rPr>
                <w:rFonts w:eastAsia="Times New Roman"/>
                <w:color w:val="181818"/>
              </w:rPr>
            </w:pPr>
          </w:p>
        </w:tc>
      </w:tr>
      <w:tr w:rsidR="00931851" w:rsidTr="008824D7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P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Pr="00931851" w:rsidRDefault="00931851" w:rsidP="00CB4FE1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31851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о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Default="00931851" w:rsidP="00CB4FE1">
            <w:pPr>
              <w:jc w:val="both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color w:val="181818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Default="00931851" w:rsidP="00CB4FE1">
            <w:pPr>
              <w:jc w:val="center"/>
              <w:rPr>
                <w:rFonts w:eastAsia="Times New Roman"/>
                <w:color w:val="181818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81818"/>
                <w:lang w:val="en-US"/>
              </w:rPr>
              <w:t> </w:t>
            </w:r>
          </w:p>
        </w:tc>
      </w:tr>
      <w:tr w:rsidR="00931851" w:rsidTr="00B4505E">
        <w:trPr>
          <w:gridAfter w:val="2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Default="00931851" w:rsidP="00CB4FE1">
            <w:pPr>
              <w:jc w:val="center"/>
              <w:rPr>
                <w:rFonts w:eastAsia="Times New Roman"/>
                <w:color w:val="181818"/>
                <w:lang w:val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Default="00931851" w:rsidP="00CB4FE1">
            <w:pPr>
              <w:jc w:val="center"/>
              <w:rPr>
                <w:rFonts w:eastAsia="Times New Roman"/>
                <w:color w:val="181818"/>
                <w:lang w:val="en-US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Pr="00D42B2E" w:rsidRDefault="00931851" w:rsidP="00CB4FE1">
            <w:pPr>
              <w:rPr>
                <w:rFonts w:eastAsia="Times New Roman"/>
                <w:color w:val="1818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Default="00931851" w:rsidP="00CB4FE1">
            <w:pPr>
              <w:jc w:val="center"/>
              <w:rPr>
                <w:rFonts w:eastAsia="Times New Roman"/>
                <w:color w:val="181818"/>
                <w:lang w:val="en-U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931851" w:rsidRDefault="00931851" w:rsidP="00CB4FE1">
            <w:pPr>
              <w:jc w:val="both"/>
              <w:rPr>
                <w:rFonts w:eastAsia="Times New Roman"/>
                <w:color w:val="181818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31851" w:rsidRDefault="00931851" w:rsidP="00CB4FE1">
            <w:pPr>
              <w:jc w:val="center"/>
              <w:rPr>
                <w:rFonts w:eastAsia="Times New Roman"/>
                <w:b/>
                <w:bCs/>
                <w:color w:val="181818"/>
                <w:lang w:val="en-US"/>
              </w:rPr>
            </w:pPr>
          </w:p>
        </w:tc>
      </w:tr>
    </w:tbl>
    <w:p w:rsidR="00A22918" w:rsidRDefault="00CB4FE1" w:rsidP="00C86CA6">
      <w:pPr>
        <w:shd w:val="clear" w:color="auto" w:fill="FFFFFF"/>
        <w:rPr>
          <w:rFonts w:eastAsia="Times New Roman"/>
          <w:color w:val="181818"/>
          <w:sz w:val="20"/>
          <w:szCs w:val="20"/>
          <w:shd w:val="clear" w:color="auto" w:fill="FFFFFF"/>
        </w:rPr>
      </w:pPr>
      <w:r>
        <w:rPr>
          <w:rFonts w:eastAsia="Times New Roman"/>
          <w:color w:val="181818"/>
          <w:sz w:val="20"/>
          <w:szCs w:val="20"/>
          <w:shd w:val="clear" w:color="auto" w:fill="FFFFFF"/>
        </w:rPr>
        <w:t> </w:t>
      </w:r>
    </w:p>
    <w:p w:rsidR="00741F0C" w:rsidRPr="00C86CA6" w:rsidRDefault="00DF02F9" w:rsidP="00C86CA6">
      <w:pPr>
        <w:shd w:val="clear" w:color="auto" w:fill="FFFFFF"/>
        <w:rPr>
          <w:rFonts w:eastAsia="Times New Roman"/>
          <w:color w:val="181818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рекомендуемой учебно-методической литературы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Балакирева Э.В. “Старшеклассники в поле профессионального выбора: педагогический профиль” / Учебно-методическое пособие для учителей. – С-П.: КАРО, 2005.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Белова С.В. Элективные курсы гуманитарной направленности для различных профилей обучения: учеб.-метод. пособие. – М.: Глобус, 2007.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Болдина Е., Ащеулова К. “Педагогические ситуации”. – М.: Школьная пресса, 2000. тивные курсы в школе”. – М.: Новая школа, 2004.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Научно-практический журнал “Завуч” № 5, 2000.</w:t>
      </w:r>
    </w:p>
    <w:p w:rsidR="00741F0C" w:rsidRDefault="00DF02F9" w:rsidP="00B93994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Сластенин В.А., Исаев И.Ф., Шиянов Е.Н. Педагогика. – М.: Изд-во центр “Академия”, 2002.</w:t>
      </w:r>
    </w:p>
    <w:p w:rsidR="00741F0C" w:rsidRDefault="00DF02F9" w:rsidP="00B93994">
      <w:pPr>
        <w:spacing w:after="135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Шмидт В.Р. “Классные часы и беседы по профориентации для старшеклассников. 8–11 класс”. – М.: ТЦ Сфера, 2005.</w:t>
      </w:r>
    </w:p>
    <w:sectPr w:rsidR="00741F0C" w:rsidSect="00536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4CB" w:rsidRDefault="00FE14CB">
      <w:pPr>
        <w:spacing w:line="240" w:lineRule="auto"/>
      </w:pPr>
      <w:r>
        <w:separator/>
      </w:r>
    </w:p>
  </w:endnote>
  <w:endnote w:type="continuationSeparator" w:id="0">
    <w:p w:rsidR="00FE14CB" w:rsidRDefault="00FE14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4CB" w:rsidRDefault="00FE14CB">
      <w:pPr>
        <w:spacing w:after="0"/>
      </w:pPr>
      <w:r>
        <w:separator/>
      </w:r>
    </w:p>
  </w:footnote>
  <w:footnote w:type="continuationSeparator" w:id="0">
    <w:p w:rsidR="00FE14CB" w:rsidRDefault="00FE14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869B1"/>
    <w:multiLevelType w:val="hybridMultilevel"/>
    <w:tmpl w:val="3DF8AAA8"/>
    <w:lvl w:ilvl="0" w:tplc="E92CD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D7B5B"/>
    <w:multiLevelType w:val="multilevel"/>
    <w:tmpl w:val="310D7B5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82"/>
    <w:rsid w:val="000B18F9"/>
    <w:rsid w:val="000D6AEF"/>
    <w:rsid w:val="003917E7"/>
    <w:rsid w:val="003F0391"/>
    <w:rsid w:val="004A23A2"/>
    <w:rsid w:val="004B761A"/>
    <w:rsid w:val="00511573"/>
    <w:rsid w:val="00514F7E"/>
    <w:rsid w:val="00530A3C"/>
    <w:rsid w:val="00536254"/>
    <w:rsid w:val="00741F0C"/>
    <w:rsid w:val="00771773"/>
    <w:rsid w:val="0077252E"/>
    <w:rsid w:val="008824D7"/>
    <w:rsid w:val="00924CE8"/>
    <w:rsid w:val="00925BF6"/>
    <w:rsid w:val="00931851"/>
    <w:rsid w:val="00940F76"/>
    <w:rsid w:val="009F5ED9"/>
    <w:rsid w:val="00A22918"/>
    <w:rsid w:val="00B4505E"/>
    <w:rsid w:val="00B60002"/>
    <w:rsid w:val="00B93994"/>
    <w:rsid w:val="00BA1D32"/>
    <w:rsid w:val="00C60F82"/>
    <w:rsid w:val="00C86CA6"/>
    <w:rsid w:val="00CB4FE1"/>
    <w:rsid w:val="00D72013"/>
    <w:rsid w:val="00D913FC"/>
    <w:rsid w:val="00DA7B1A"/>
    <w:rsid w:val="00DF02D5"/>
    <w:rsid w:val="00DF02F9"/>
    <w:rsid w:val="00DF26F6"/>
    <w:rsid w:val="00E12DA5"/>
    <w:rsid w:val="00E25845"/>
    <w:rsid w:val="00E55AB3"/>
    <w:rsid w:val="00FE14CB"/>
    <w:rsid w:val="035830B4"/>
    <w:rsid w:val="191C50C8"/>
    <w:rsid w:val="66372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4BB4"/>
  <w15:docId w15:val="{65AFC35F-F597-4FF0-8324-990A9796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25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3625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CB4FE1"/>
    <w:pPr>
      <w:widowControl w:val="0"/>
      <w:autoSpaceDE w:val="0"/>
      <w:autoSpaceDN w:val="0"/>
      <w:adjustRightInd w:val="0"/>
      <w:spacing w:after="0" w:line="240" w:lineRule="auto"/>
      <w:ind w:left="11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qFormat/>
    <w:rsid w:val="00CB4FE1"/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List Paragraph"/>
    <w:basedOn w:val="a"/>
    <w:uiPriority w:val="99"/>
    <w:rsid w:val="007725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D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6AE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D6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6A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3293</Words>
  <Characters>18776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Заместитель по УМР</cp:lastModifiedBy>
  <cp:revision>4</cp:revision>
  <dcterms:created xsi:type="dcterms:W3CDTF">2022-11-09T05:23:00Z</dcterms:created>
  <dcterms:modified xsi:type="dcterms:W3CDTF">2024-07-17T06:23:00Z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048856941BC2498895EA981236E65757</vt:lpwstr>
  </property>
</Properties>
</file>